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A60" w:rsidRPr="00733A60" w:rsidRDefault="001A1E18" w:rsidP="00335F08">
      <w:pPr>
        <w:spacing w:line="192" w:lineRule="atLeast"/>
        <w:jc w:val="both"/>
        <w:rPr>
          <w:rFonts w:ascii="Arial" w:hAnsi="Arial" w:cs="Arial"/>
        </w:rPr>
      </w:pPr>
      <w:r w:rsidRPr="001A1E18">
        <w:rPr>
          <w:rFonts w:ascii="Arial" w:hAnsi="Arial" w:cs="Arial"/>
        </w:rPr>
        <w:t xml:space="preserve">Издадено е </w:t>
      </w:r>
      <w:r w:rsidR="00935F72" w:rsidRPr="003A5D53">
        <w:rPr>
          <w:rFonts w:ascii="Arial" w:hAnsi="Arial" w:cs="Arial"/>
        </w:rPr>
        <w:t>р</w:t>
      </w:r>
      <w:r w:rsidRPr="003A5D53">
        <w:rPr>
          <w:rFonts w:ascii="Arial" w:hAnsi="Arial" w:cs="Arial"/>
        </w:rPr>
        <w:t xml:space="preserve">азрешение за строеж  </w:t>
      </w:r>
      <w:r w:rsidRPr="00335F08">
        <w:rPr>
          <w:rFonts w:ascii="Arial" w:hAnsi="Arial" w:cs="Arial"/>
        </w:rPr>
        <w:t>№ Б-</w:t>
      </w:r>
      <w:r w:rsidR="00B961AF" w:rsidRPr="00335F08">
        <w:rPr>
          <w:rFonts w:ascii="Arial" w:hAnsi="Arial" w:cs="Arial"/>
        </w:rPr>
        <w:t xml:space="preserve"> </w:t>
      </w:r>
      <w:r w:rsidR="004F6E33">
        <w:rPr>
          <w:rFonts w:ascii="Arial" w:hAnsi="Arial" w:cs="Arial"/>
        </w:rPr>
        <w:t>1</w:t>
      </w:r>
      <w:r w:rsidR="00437D51" w:rsidRPr="00733A60">
        <w:rPr>
          <w:rFonts w:ascii="Arial" w:hAnsi="Arial" w:cs="Arial"/>
        </w:rPr>
        <w:t>7</w:t>
      </w:r>
      <w:r w:rsidR="00EB2305" w:rsidRPr="00335F08">
        <w:rPr>
          <w:rFonts w:ascii="Arial" w:hAnsi="Arial" w:cs="Arial"/>
        </w:rPr>
        <w:t>/</w:t>
      </w:r>
      <w:r w:rsidR="004529BE" w:rsidRPr="00733A60">
        <w:rPr>
          <w:rFonts w:ascii="Arial" w:hAnsi="Arial" w:cs="Arial"/>
        </w:rPr>
        <w:t>06</w:t>
      </w:r>
      <w:r w:rsidRPr="00335F08">
        <w:rPr>
          <w:rFonts w:ascii="Arial" w:hAnsi="Arial" w:cs="Arial"/>
        </w:rPr>
        <w:t>.</w:t>
      </w:r>
      <w:r w:rsidR="00437D51" w:rsidRPr="00733A60">
        <w:rPr>
          <w:rFonts w:ascii="Arial" w:hAnsi="Arial" w:cs="Arial"/>
        </w:rPr>
        <w:t>02</w:t>
      </w:r>
      <w:r w:rsidR="002E04A2" w:rsidRPr="00335F08">
        <w:rPr>
          <w:rFonts w:ascii="Arial" w:hAnsi="Arial" w:cs="Arial"/>
        </w:rPr>
        <w:t>.</w:t>
      </w:r>
      <w:r w:rsidRPr="00335F08">
        <w:rPr>
          <w:rFonts w:ascii="Arial" w:hAnsi="Arial" w:cs="Arial"/>
        </w:rPr>
        <w:t>20</w:t>
      </w:r>
      <w:r w:rsidR="00EB2305" w:rsidRPr="00335F08">
        <w:rPr>
          <w:rFonts w:ascii="Arial" w:hAnsi="Arial" w:cs="Arial"/>
        </w:rPr>
        <w:t>2</w:t>
      </w:r>
      <w:r w:rsidR="00437D51" w:rsidRPr="00733A60">
        <w:rPr>
          <w:rFonts w:ascii="Arial" w:hAnsi="Arial" w:cs="Arial"/>
        </w:rPr>
        <w:t>4</w:t>
      </w:r>
      <w:r w:rsidRPr="00335F08">
        <w:rPr>
          <w:rFonts w:ascii="Arial" w:hAnsi="Arial" w:cs="Arial"/>
        </w:rPr>
        <w:t>г</w:t>
      </w:r>
      <w:r w:rsidRPr="001A1E18">
        <w:rPr>
          <w:rFonts w:ascii="Arial" w:hAnsi="Arial" w:cs="Arial"/>
        </w:rPr>
        <w:t>. от Главния инженер на НАГ-СО за строеж</w:t>
      </w:r>
      <w:r w:rsidR="00733A60">
        <w:rPr>
          <w:rFonts w:ascii="Arial" w:hAnsi="Arial" w:cs="Arial"/>
        </w:rPr>
        <w:t>:</w:t>
      </w:r>
      <w:r w:rsidR="00437D51" w:rsidRPr="00733A60">
        <w:rPr>
          <w:rFonts w:ascii="Arial" w:hAnsi="Arial" w:cs="Arial"/>
        </w:rPr>
        <w:t>„Външно електрозахранване чрез кабелни линии Ср. Н. 10 kV и нов трафопост БКТП 1000</w:t>
      </w:r>
      <w:proofErr w:type="spellStart"/>
      <w:r w:rsidR="00437D51" w:rsidRPr="00733A60">
        <w:rPr>
          <w:rFonts w:ascii="Arial" w:hAnsi="Arial" w:cs="Arial"/>
        </w:rPr>
        <w:t>kVA</w:t>
      </w:r>
      <w:proofErr w:type="spellEnd"/>
      <w:r w:rsidR="00437D51" w:rsidRPr="00733A60">
        <w:rPr>
          <w:rFonts w:ascii="Arial" w:hAnsi="Arial" w:cs="Arial"/>
        </w:rPr>
        <w:t xml:space="preserve"> 10/0,4kV за ел. захранване на хипермаркет „</w:t>
      </w:r>
      <w:proofErr w:type="spellStart"/>
      <w:r w:rsidR="00437D51" w:rsidRPr="00733A60">
        <w:rPr>
          <w:rFonts w:ascii="Arial" w:hAnsi="Arial" w:cs="Arial"/>
        </w:rPr>
        <w:t>Кауфланд</w:t>
      </w:r>
      <w:proofErr w:type="spellEnd"/>
      <w:r w:rsidR="00437D51" w:rsidRPr="00733A60">
        <w:rPr>
          <w:rFonts w:ascii="Arial" w:hAnsi="Arial" w:cs="Arial"/>
        </w:rPr>
        <w:t>” с подземен паркинг, подземен резервоар за противопожарни нужди, подземен резервоар за противопожарни нужди, подземен резервоар за поливни нужди, декоративно – навигационна кула и подпорни стени по границата на УПИ XXXII-2315, 2316, 2317, 2335, 2295</w:t>
      </w:r>
      <w:r w:rsidR="00733A60" w:rsidRPr="00733A60">
        <w:rPr>
          <w:rFonts w:ascii="Arial" w:hAnsi="Arial" w:cs="Arial"/>
        </w:rPr>
        <w:t>, 2297, 2131,2132,2133, (ПИ с идентификатор 68134.802.2378 по КККР)</w:t>
      </w:r>
      <w:r w:rsidR="00437D51" w:rsidRPr="00733A60">
        <w:rPr>
          <w:rFonts w:ascii="Arial" w:hAnsi="Arial" w:cs="Arial"/>
        </w:rPr>
        <w:t>,</w:t>
      </w:r>
      <w:r w:rsidR="00733A60" w:rsidRPr="00733A60">
        <w:rPr>
          <w:rFonts w:ascii="Arial" w:hAnsi="Arial" w:cs="Arial"/>
        </w:rPr>
        <w:t xml:space="preserve"> кв.1,</w:t>
      </w:r>
      <w:r w:rsidR="00437D51" w:rsidRPr="00733A60">
        <w:rPr>
          <w:rFonts w:ascii="Arial" w:hAnsi="Arial" w:cs="Arial"/>
        </w:rPr>
        <w:t xml:space="preserve"> м. „</w:t>
      </w:r>
      <w:proofErr w:type="spellStart"/>
      <w:r w:rsidR="00437D51" w:rsidRPr="00733A60">
        <w:rPr>
          <w:rFonts w:ascii="Arial" w:hAnsi="Arial" w:cs="Arial"/>
        </w:rPr>
        <w:t>Дианабат-изток</w:t>
      </w:r>
      <w:proofErr w:type="spellEnd"/>
      <w:r w:rsidR="00437D51" w:rsidRPr="00733A60">
        <w:rPr>
          <w:rFonts w:ascii="Arial" w:hAnsi="Arial" w:cs="Arial"/>
        </w:rPr>
        <w:t>”,</w:t>
      </w:r>
      <w:r w:rsidR="00733A60" w:rsidRPr="00733A60">
        <w:rPr>
          <w:rFonts w:ascii="Arial" w:hAnsi="Arial" w:cs="Arial"/>
        </w:rPr>
        <w:t xml:space="preserve"> кабелно трасе през райони</w:t>
      </w:r>
      <w:r w:rsidR="00437D51" w:rsidRPr="00733A60">
        <w:rPr>
          <w:rFonts w:ascii="Arial" w:hAnsi="Arial" w:cs="Arial"/>
        </w:rPr>
        <w:t xml:space="preserve"> </w:t>
      </w:r>
      <w:r w:rsidR="00733A60" w:rsidRPr="00733A60">
        <w:rPr>
          <w:rFonts w:ascii="Arial" w:hAnsi="Arial" w:cs="Arial"/>
        </w:rPr>
        <w:t xml:space="preserve"> </w:t>
      </w:r>
      <w:r w:rsidR="00437D51" w:rsidRPr="00733A60">
        <w:rPr>
          <w:rFonts w:ascii="Arial" w:hAnsi="Arial" w:cs="Arial"/>
        </w:rPr>
        <w:t xml:space="preserve"> „Изгрев”</w:t>
      </w:r>
      <w:r w:rsidR="00733A60" w:rsidRPr="00733A60">
        <w:rPr>
          <w:rFonts w:ascii="Arial" w:hAnsi="Arial" w:cs="Arial"/>
        </w:rPr>
        <w:t xml:space="preserve"> и „Слатина”</w:t>
      </w:r>
    </w:p>
    <w:p w:rsidR="00997F3A" w:rsidRPr="003A5D53" w:rsidRDefault="00862ECA" w:rsidP="00335F08">
      <w:pPr>
        <w:spacing w:line="192" w:lineRule="atLeast"/>
        <w:jc w:val="both"/>
        <w:rPr>
          <w:rFonts w:ascii="Arial" w:hAnsi="Arial" w:cs="Arial"/>
        </w:rPr>
      </w:pPr>
      <w:r w:rsidRPr="003A5D53">
        <w:rPr>
          <w:rFonts w:ascii="Arial" w:hAnsi="Arial" w:cs="Arial"/>
        </w:rPr>
        <w:t>Одобрените проекти са на разположение за запознаване на з</w:t>
      </w:r>
      <w:r w:rsidR="009B54C1" w:rsidRPr="003A5D53">
        <w:rPr>
          <w:rFonts w:ascii="Arial" w:hAnsi="Arial" w:cs="Arial"/>
        </w:rPr>
        <w:t>а</w:t>
      </w:r>
      <w:r w:rsidRPr="003A5D53">
        <w:rPr>
          <w:rFonts w:ascii="Arial" w:hAnsi="Arial" w:cs="Arial"/>
        </w:rPr>
        <w:t xml:space="preserve">интересованите в сградата </w:t>
      </w:r>
      <w:r w:rsidR="009B54C1" w:rsidRPr="003A5D53">
        <w:rPr>
          <w:rFonts w:ascii="Arial" w:hAnsi="Arial" w:cs="Arial"/>
        </w:rPr>
        <w:t xml:space="preserve">на Столична община на ул. ”Сердика”, №5, стая 212. </w:t>
      </w:r>
    </w:p>
    <w:p w:rsidR="001A1E18" w:rsidRDefault="001A1E18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  <w:r w:rsidRPr="001A1E18">
        <w:rPr>
          <w:rFonts w:ascii="Arial" w:hAnsi="Arial" w:cs="Arial"/>
          <w:color w:val="000000"/>
          <w:spacing w:val="2"/>
        </w:rPr>
        <w:t xml:space="preserve">На </w:t>
      </w:r>
      <w:r>
        <w:rPr>
          <w:rFonts w:ascii="Arial" w:hAnsi="Arial" w:cs="Arial"/>
          <w:color w:val="000000"/>
          <w:spacing w:val="2"/>
        </w:rPr>
        <w:t>основание чл.</w:t>
      </w:r>
      <w:r w:rsidR="00EB2305">
        <w:rPr>
          <w:rFonts w:ascii="Arial" w:hAnsi="Arial" w:cs="Arial"/>
          <w:color w:val="000000"/>
          <w:spacing w:val="2"/>
        </w:rPr>
        <w:t>215</w:t>
      </w:r>
      <w:r>
        <w:rPr>
          <w:rFonts w:ascii="Arial" w:hAnsi="Arial" w:cs="Arial"/>
          <w:color w:val="000000"/>
          <w:spacing w:val="2"/>
        </w:rPr>
        <w:t xml:space="preserve">, </w:t>
      </w:r>
      <w:r w:rsidR="00935F72">
        <w:rPr>
          <w:rFonts w:ascii="Arial" w:hAnsi="Arial" w:cs="Arial"/>
          <w:color w:val="000000"/>
          <w:spacing w:val="2"/>
        </w:rPr>
        <w:t>от ЗУТ, ра</w:t>
      </w:r>
      <w:r w:rsidR="00862ECA">
        <w:rPr>
          <w:rFonts w:ascii="Arial" w:hAnsi="Arial" w:cs="Arial"/>
          <w:color w:val="000000"/>
          <w:spacing w:val="2"/>
        </w:rPr>
        <w:t xml:space="preserve">зрешението за строеж може да бъде обжалвано по законосъобразност пред </w:t>
      </w:r>
      <w:r w:rsidR="00EB2305">
        <w:rPr>
          <w:rFonts w:ascii="Arial" w:hAnsi="Arial" w:cs="Arial"/>
          <w:color w:val="000000"/>
          <w:spacing w:val="2"/>
        </w:rPr>
        <w:t>административен съд</w:t>
      </w:r>
      <w:r w:rsidR="00862ECA">
        <w:rPr>
          <w:rFonts w:ascii="Arial" w:hAnsi="Arial" w:cs="Arial"/>
          <w:color w:val="000000"/>
          <w:spacing w:val="2"/>
        </w:rPr>
        <w:t xml:space="preserve"> София</w:t>
      </w:r>
      <w:r w:rsidR="00EB2305">
        <w:rPr>
          <w:rFonts w:ascii="Arial" w:hAnsi="Arial" w:cs="Arial"/>
          <w:color w:val="000000"/>
          <w:spacing w:val="2"/>
        </w:rPr>
        <w:t xml:space="preserve"> Град чрез НАГ-СО</w:t>
      </w:r>
      <w:r w:rsidR="00862ECA">
        <w:rPr>
          <w:rFonts w:ascii="Arial" w:hAnsi="Arial" w:cs="Arial"/>
          <w:color w:val="000000"/>
          <w:spacing w:val="2"/>
        </w:rPr>
        <w:t xml:space="preserve"> в четири</w:t>
      </w:r>
      <w:r w:rsidR="00724CB6">
        <w:rPr>
          <w:rFonts w:ascii="Arial" w:hAnsi="Arial" w:cs="Arial"/>
          <w:color w:val="000000"/>
          <w:spacing w:val="2"/>
        </w:rPr>
        <w:t>надесет</w:t>
      </w:r>
      <w:r w:rsidR="00862ECA">
        <w:rPr>
          <w:rFonts w:ascii="Arial" w:hAnsi="Arial" w:cs="Arial"/>
          <w:color w:val="000000"/>
          <w:spacing w:val="2"/>
        </w:rPr>
        <w:t xml:space="preserve"> дневен срок от </w:t>
      </w:r>
      <w:r w:rsidR="00EB2305">
        <w:rPr>
          <w:rFonts w:ascii="Arial" w:hAnsi="Arial" w:cs="Arial"/>
          <w:color w:val="000000"/>
          <w:spacing w:val="2"/>
        </w:rPr>
        <w:t>съобщаването му</w:t>
      </w:r>
      <w:r w:rsidR="00862ECA">
        <w:rPr>
          <w:rFonts w:ascii="Arial" w:hAnsi="Arial" w:cs="Arial"/>
          <w:color w:val="000000"/>
          <w:spacing w:val="2"/>
        </w:rPr>
        <w:t xml:space="preserve">. </w:t>
      </w: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Pr="002C4185" w:rsidRDefault="001165F6" w:rsidP="001A1E18">
      <w:pPr>
        <w:jc w:val="both"/>
        <w:rPr>
          <w:rFonts w:ascii="Arial" w:hAnsi="Arial" w:cs="Arial"/>
          <w:color w:val="000000"/>
          <w:spacing w:val="2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sectPr w:rsidR="001165F6" w:rsidSect="00810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A1E18"/>
    <w:rsid w:val="000245E7"/>
    <w:rsid w:val="00075FD4"/>
    <w:rsid w:val="000E093A"/>
    <w:rsid w:val="000E36D6"/>
    <w:rsid w:val="00112DDC"/>
    <w:rsid w:val="001165F6"/>
    <w:rsid w:val="001903A7"/>
    <w:rsid w:val="001A1E18"/>
    <w:rsid w:val="001A21B2"/>
    <w:rsid w:val="001B7C44"/>
    <w:rsid w:val="002147E7"/>
    <w:rsid w:val="0022372E"/>
    <w:rsid w:val="002551EE"/>
    <w:rsid w:val="002C4185"/>
    <w:rsid w:val="002E04A2"/>
    <w:rsid w:val="002E7ECB"/>
    <w:rsid w:val="00335F08"/>
    <w:rsid w:val="00354C7D"/>
    <w:rsid w:val="003A5D53"/>
    <w:rsid w:val="003C18AA"/>
    <w:rsid w:val="00437D51"/>
    <w:rsid w:val="004529BE"/>
    <w:rsid w:val="00465C83"/>
    <w:rsid w:val="004F6E33"/>
    <w:rsid w:val="00532B08"/>
    <w:rsid w:val="00556DEF"/>
    <w:rsid w:val="005F0F2A"/>
    <w:rsid w:val="0061682B"/>
    <w:rsid w:val="00631745"/>
    <w:rsid w:val="006B370D"/>
    <w:rsid w:val="006C5446"/>
    <w:rsid w:val="006F4D21"/>
    <w:rsid w:val="00720489"/>
    <w:rsid w:val="00724CB6"/>
    <w:rsid w:val="00733A60"/>
    <w:rsid w:val="007A3061"/>
    <w:rsid w:val="007F63FD"/>
    <w:rsid w:val="008105C0"/>
    <w:rsid w:val="00851FF4"/>
    <w:rsid w:val="00862ECA"/>
    <w:rsid w:val="00884810"/>
    <w:rsid w:val="00935F72"/>
    <w:rsid w:val="00964992"/>
    <w:rsid w:val="00997F3A"/>
    <w:rsid w:val="009B54C1"/>
    <w:rsid w:val="00A50FEF"/>
    <w:rsid w:val="00B101A9"/>
    <w:rsid w:val="00B46D17"/>
    <w:rsid w:val="00B961AF"/>
    <w:rsid w:val="00C17F1F"/>
    <w:rsid w:val="00C96F05"/>
    <w:rsid w:val="00D027D1"/>
    <w:rsid w:val="00D84A97"/>
    <w:rsid w:val="00DD6589"/>
    <w:rsid w:val="00DE3893"/>
    <w:rsid w:val="00E60A04"/>
    <w:rsid w:val="00E7582D"/>
    <w:rsid w:val="00E81C16"/>
    <w:rsid w:val="00E91313"/>
    <w:rsid w:val="00EA155C"/>
    <w:rsid w:val="00EA68CF"/>
    <w:rsid w:val="00EB2305"/>
    <w:rsid w:val="00EF02F3"/>
    <w:rsid w:val="00F05B03"/>
    <w:rsid w:val="00F9782B"/>
    <w:rsid w:val="00FD0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5C0"/>
  </w:style>
  <w:style w:type="paragraph" w:styleId="Heading3">
    <w:name w:val="heading 3"/>
    <w:basedOn w:val="Normal"/>
    <w:link w:val="Heading3Char"/>
    <w:uiPriority w:val="9"/>
    <w:qFormat/>
    <w:rsid w:val="001165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5F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65F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11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1165F6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5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4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06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9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6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990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0873">
              <w:marLeft w:val="0"/>
              <w:marRight w:val="0"/>
              <w:marTop w:val="0"/>
              <w:marBottom w:val="0"/>
              <w:divBdr>
                <w:top w:val="single" w:sz="4" w:space="0" w:color="FF0000"/>
                <w:left w:val="single" w:sz="4" w:space="0" w:color="FF0000"/>
                <w:bottom w:val="single" w:sz="4" w:space="0" w:color="FF0000"/>
                <w:right w:val="single" w:sz="4" w:space="0" w:color="FF0000"/>
              </w:divBdr>
              <w:divsChild>
                <w:div w:id="99634634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1862751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181360855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30200108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  <w:div w:id="205083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9" w:color="FF0000"/>
                    <w:right w:val="none" w:sz="0" w:space="0" w:color="auto"/>
                  </w:divBdr>
                </w:div>
                <w:div w:id="170447997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5408558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60215529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81765465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</w:divsChild>
            </w:div>
            <w:div w:id="1503935384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35071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552619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430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0207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93976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9363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5085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284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339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39195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01437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405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8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991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r.todorova</cp:lastModifiedBy>
  <cp:revision>5</cp:revision>
  <cp:lastPrinted>2018-08-21T07:29:00Z</cp:lastPrinted>
  <dcterms:created xsi:type="dcterms:W3CDTF">2021-10-21T06:23:00Z</dcterms:created>
  <dcterms:modified xsi:type="dcterms:W3CDTF">2024-02-14T13:46:00Z</dcterms:modified>
</cp:coreProperties>
</file>