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EB7C00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8"/>
          <w:szCs w:val="28"/>
          <w:lang w:val="bg-BG"/>
        </w:rPr>
      </w:pPr>
      <w:bookmarkStart w:id="0" w:name="bookmark0"/>
      <w:r w:rsidRPr="00EB7C00">
        <w:rPr>
          <w:b/>
          <w:bCs/>
          <w:caps/>
          <w:noProof/>
          <w:color w:val="000000"/>
          <w:spacing w:val="2"/>
          <w:sz w:val="28"/>
          <w:szCs w:val="28"/>
          <w:lang w:val="bg-BG"/>
        </w:rPr>
        <w:t>С Ъ О Б Щ Е Н И Е</w:t>
      </w:r>
      <w:bookmarkEnd w:id="0"/>
    </w:p>
    <w:p w:rsidR="00EB7C00" w:rsidRPr="00EB7C00" w:rsidRDefault="00EB7C00" w:rsidP="00EB7C00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  <w:r w:rsidRPr="00EB7C00">
        <w:rPr>
          <w:noProof/>
          <w:sz w:val="22"/>
          <w:szCs w:val="22"/>
          <w:lang w:val="bg-BG"/>
        </w:rPr>
        <w:t xml:space="preserve">на основание </w:t>
      </w:r>
      <w:r w:rsidR="00E271B4">
        <w:rPr>
          <w:noProof/>
          <w:sz w:val="22"/>
          <w:szCs w:val="22"/>
          <w:lang w:val="bg-BG"/>
        </w:rPr>
        <w:t>чл.128, ал.3 от ЗУТ във връзка с §4, ал.2 от ДР на ЗУТ</w:t>
      </w:r>
    </w:p>
    <w:p w:rsidR="0008145D" w:rsidRPr="00E271B4" w:rsidRDefault="0008145D" w:rsidP="00B6787A">
      <w:pPr>
        <w:shd w:val="clear" w:color="auto" w:fill="FFFFFF"/>
        <w:spacing w:before="65"/>
        <w:jc w:val="both"/>
        <w:rPr>
          <w:b/>
          <w:bCs/>
          <w:caps/>
          <w:noProof/>
          <w:spacing w:val="2"/>
          <w:lang w:val="bg-BG"/>
        </w:rPr>
      </w:pPr>
    </w:p>
    <w:p w:rsidR="009364E1" w:rsidRDefault="006E7FDE" w:rsidP="00E271B4">
      <w:pPr>
        <w:shd w:val="clear" w:color="auto" w:fill="FFFFFF"/>
        <w:ind w:firstLine="450"/>
        <w:jc w:val="both"/>
        <w:rPr>
          <w:noProof/>
          <w:lang w:val="bg-BG"/>
        </w:rPr>
      </w:pPr>
      <w:r w:rsidRPr="00B9579D">
        <w:rPr>
          <w:noProof/>
        </w:rPr>
        <w:t>На ос</w:t>
      </w:r>
      <w:r w:rsidR="00E271B4">
        <w:rPr>
          <w:noProof/>
        </w:rPr>
        <w:t>нование § 4, ал. 2 от ДР на ЗУТ</w:t>
      </w:r>
      <w:r w:rsidR="00E271B4">
        <w:rPr>
          <w:noProof/>
          <w:lang w:val="bg-BG"/>
        </w:rPr>
        <w:t xml:space="preserve"> и ЧЛ.128, АЛ.3 ОТ зут, като заинтересувани лица по чл. 131 от ЗУТ, Ви съобщаваме за постъпил в районната администрация проект за подробен устройствен план /ПУП/ - изменение на плана за регулация и застрояване/ИПРЗ/ на УПИ Х-„за перои, обслужване ППО и трафопост“ и УПИ </w:t>
      </w:r>
      <w:r w:rsidR="00E271B4">
        <w:rPr>
          <w:noProof/>
          <w:lang w:val="en-US"/>
        </w:rPr>
        <w:t>XV</w:t>
      </w:r>
      <w:r w:rsidR="00E271B4">
        <w:rPr>
          <w:noProof/>
          <w:lang w:val="bg-BG"/>
        </w:rPr>
        <w:t>- „за пътнически терминал, администрация, търговия, обслужване, трасе на метрополитен и метростанция“ в кв.2, м. „Летищен комплекс- София“, район „Слатина“ и район „Кремиковци“ на Столична община“.</w:t>
      </w:r>
    </w:p>
    <w:p w:rsidR="00E271B4" w:rsidRDefault="00E271B4" w:rsidP="00E271B4">
      <w:pPr>
        <w:shd w:val="clear" w:color="auto" w:fill="FFFFFF"/>
        <w:ind w:firstLine="450"/>
        <w:jc w:val="both"/>
        <w:rPr>
          <w:noProof/>
          <w:lang w:val="bg-BG"/>
        </w:rPr>
      </w:pPr>
      <w:r>
        <w:rPr>
          <w:noProof/>
          <w:lang w:val="bg-BG"/>
        </w:rPr>
        <w:t xml:space="preserve"> На основание чл.128, ал.5 от ЗУТ в 14</w:t>
      </w:r>
      <w:r w:rsidR="007E7477">
        <w:rPr>
          <w:noProof/>
          <w:lang w:val="bg-BG"/>
        </w:rPr>
        <w:t xml:space="preserve"> </w:t>
      </w:r>
      <w:r>
        <w:rPr>
          <w:noProof/>
          <w:lang w:val="en-US"/>
        </w:rPr>
        <w:t>(</w:t>
      </w:r>
      <w:r w:rsidR="007E7477">
        <w:rPr>
          <w:noProof/>
          <w:lang w:val="bg-BG"/>
        </w:rPr>
        <w:t>четиринадесе</w:t>
      </w:r>
      <w:r w:rsidR="007E7477">
        <w:rPr>
          <w:noProof/>
          <w:lang w:val="bg-BG"/>
        </w:rPr>
        <w:t>т</w:t>
      </w:r>
      <w:r>
        <w:rPr>
          <w:noProof/>
          <w:lang w:val="en-US"/>
        </w:rPr>
        <w:t>)</w:t>
      </w:r>
      <w:r w:rsidR="007E7477">
        <w:rPr>
          <w:noProof/>
          <w:lang w:val="bg-BG"/>
        </w:rPr>
        <w:t>дневен срок от съобщението по чл.128, ал.3, заинтересуваните лица по чл.131, ал.1 и ал.2, т.1 от ЗУТ, могат да направят писмени възражения, предложения и искания по проекта до СО- район „Слатина“</w:t>
      </w:r>
    </w:p>
    <w:p w:rsidR="007E7477" w:rsidRDefault="007E7477" w:rsidP="00E271B4">
      <w:pPr>
        <w:shd w:val="clear" w:color="auto" w:fill="FFFFFF"/>
        <w:ind w:firstLine="450"/>
        <w:jc w:val="both"/>
        <w:rPr>
          <w:noProof/>
          <w:lang w:val="bg-BG"/>
        </w:rPr>
      </w:pPr>
      <w:r>
        <w:rPr>
          <w:noProof/>
          <w:lang w:val="bg-BG"/>
        </w:rPr>
        <w:t xml:space="preserve"> С изработения план може да се запознаете в стая 216, ет.2 в СО- район „Слатина</w:t>
      </w:r>
    </w:p>
    <w:p w:rsidR="007E7477" w:rsidRDefault="007E7477" w:rsidP="00E271B4">
      <w:pPr>
        <w:shd w:val="clear" w:color="auto" w:fill="FFFFFF"/>
        <w:ind w:firstLine="450"/>
        <w:jc w:val="both"/>
        <w:rPr>
          <w:noProof/>
          <w:lang w:val="bg-BG"/>
        </w:rPr>
      </w:pPr>
    </w:p>
    <w:p w:rsidR="007E7477" w:rsidRPr="007E7477" w:rsidRDefault="007E7477" w:rsidP="00E271B4">
      <w:pPr>
        <w:shd w:val="clear" w:color="auto" w:fill="FFFFFF"/>
        <w:ind w:firstLine="450"/>
        <w:jc w:val="both"/>
        <w:rPr>
          <w:bCs/>
          <w:noProof/>
          <w:color w:val="000000"/>
          <w:spacing w:val="2"/>
          <w:lang w:val="bg-BG"/>
        </w:rPr>
      </w:pPr>
    </w:p>
    <w:p w:rsidR="002D7C28" w:rsidRPr="00B9579D" w:rsidRDefault="007E7477" w:rsidP="002D7C28">
      <w:pPr>
        <w:pStyle w:val="a3"/>
        <w:jc w:val="both"/>
        <w:rPr>
          <w:b w:val="0"/>
          <w:noProof/>
          <w:color w:val="000000"/>
          <w:sz w:val="24"/>
        </w:rPr>
      </w:pPr>
      <w:r>
        <w:rPr>
          <w:b w:val="0"/>
          <w:noProof/>
          <w:color w:val="000000"/>
          <w:sz w:val="24"/>
        </w:rPr>
        <w:t>ПОСТАВЕНО НА: 29.04</w:t>
      </w:r>
      <w:r w:rsidR="00965E3C">
        <w:rPr>
          <w:b w:val="0"/>
          <w:noProof/>
          <w:color w:val="000000"/>
          <w:sz w:val="24"/>
        </w:rPr>
        <w:t>.</w:t>
      </w:r>
      <w:r w:rsidR="00880B96">
        <w:rPr>
          <w:b w:val="0"/>
          <w:noProof/>
          <w:color w:val="000000"/>
          <w:sz w:val="24"/>
        </w:rPr>
        <w:t xml:space="preserve"> </w:t>
      </w:r>
      <w:r>
        <w:rPr>
          <w:b w:val="0"/>
          <w:noProof/>
          <w:color w:val="000000"/>
          <w:sz w:val="24"/>
        </w:rPr>
        <w:t>2025</w:t>
      </w:r>
      <w:bookmarkStart w:id="1" w:name="_GoBack"/>
      <w:bookmarkEnd w:id="1"/>
      <w:r w:rsidR="00965E3C">
        <w:rPr>
          <w:b w:val="0"/>
          <w:noProof/>
          <w:color w:val="000000"/>
          <w:sz w:val="24"/>
        </w:rPr>
        <w:t>г.</w:t>
      </w: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FA5" w:rsidRDefault="006A7FA5" w:rsidP="00866252">
      <w:r>
        <w:separator/>
      </w:r>
    </w:p>
  </w:endnote>
  <w:endnote w:type="continuationSeparator" w:id="0">
    <w:p w:rsidR="006A7FA5" w:rsidRDefault="006A7FA5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FA5" w:rsidRDefault="006A7FA5" w:rsidP="00866252">
      <w:r>
        <w:separator/>
      </w:r>
    </w:p>
  </w:footnote>
  <w:footnote w:type="continuationSeparator" w:id="0">
    <w:p w:rsidR="006A7FA5" w:rsidRDefault="006A7FA5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84F"/>
    <w:rsid w:val="000B232B"/>
    <w:rsid w:val="000B551A"/>
    <w:rsid w:val="000B6A13"/>
    <w:rsid w:val="000C09EC"/>
    <w:rsid w:val="000C470D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A3646"/>
    <w:rsid w:val="001B7F2B"/>
    <w:rsid w:val="001C4478"/>
    <w:rsid w:val="001C4BF4"/>
    <w:rsid w:val="001C68B0"/>
    <w:rsid w:val="001E2A25"/>
    <w:rsid w:val="001E7F75"/>
    <w:rsid w:val="00201CAA"/>
    <w:rsid w:val="00202115"/>
    <w:rsid w:val="0020471A"/>
    <w:rsid w:val="00210044"/>
    <w:rsid w:val="00212616"/>
    <w:rsid w:val="00225688"/>
    <w:rsid w:val="0022588D"/>
    <w:rsid w:val="00232887"/>
    <w:rsid w:val="0023315B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B6B7B"/>
    <w:rsid w:val="003D3979"/>
    <w:rsid w:val="003D3BCC"/>
    <w:rsid w:val="003E0209"/>
    <w:rsid w:val="003F2FA1"/>
    <w:rsid w:val="003F568D"/>
    <w:rsid w:val="00400DEF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A44D0"/>
    <w:rsid w:val="004C3EB7"/>
    <w:rsid w:val="004C4973"/>
    <w:rsid w:val="004C4A44"/>
    <w:rsid w:val="004D5643"/>
    <w:rsid w:val="004D694F"/>
    <w:rsid w:val="004F1134"/>
    <w:rsid w:val="005069E6"/>
    <w:rsid w:val="0053107A"/>
    <w:rsid w:val="00545016"/>
    <w:rsid w:val="005515D3"/>
    <w:rsid w:val="00557736"/>
    <w:rsid w:val="00570BB9"/>
    <w:rsid w:val="005728D0"/>
    <w:rsid w:val="005744D2"/>
    <w:rsid w:val="005844C0"/>
    <w:rsid w:val="00594C34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6062AF"/>
    <w:rsid w:val="006066DC"/>
    <w:rsid w:val="00620A20"/>
    <w:rsid w:val="00623235"/>
    <w:rsid w:val="00627BD5"/>
    <w:rsid w:val="00652AF9"/>
    <w:rsid w:val="00676FAA"/>
    <w:rsid w:val="00677DAF"/>
    <w:rsid w:val="00680787"/>
    <w:rsid w:val="0068556D"/>
    <w:rsid w:val="00693C95"/>
    <w:rsid w:val="006A178C"/>
    <w:rsid w:val="006A7FA5"/>
    <w:rsid w:val="006B4545"/>
    <w:rsid w:val="006C34B7"/>
    <w:rsid w:val="006D3EC3"/>
    <w:rsid w:val="006E6ED9"/>
    <w:rsid w:val="006E7FDE"/>
    <w:rsid w:val="006F339F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36C15"/>
    <w:rsid w:val="007420B0"/>
    <w:rsid w:val="00742ADB"/>
    <w:rsid w:val="00756D0D"/>
    <w:rsid w:val="007576AF"/>
    <w:rsid w:val="00763111"/>
    <w:rsid w:val="00780291"/>
    <w:rsid w:val="00790D05"/>
    <w:rsid w:val="007B3545"/>
    <w:rsid w:val="007B415E"/>
    <w:rsid w:val="007B6B2D"/>
    <w:rsid w:val="007C20A4"/>
    <w:rsid w:val="007C63FA"/>
    <w:rsid w:val="007D4AA0"/>
    <w:rsid w:val="007D746E"/>
    <w:rsid w:val="007E6CDB"/>
    <w:rsid w:val="007E7477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42EC7"/>
    <w:rsid w:val="00856282"/>
    <w:rsid w:val="00866252"/>
    <w:rsid w:val="00867550"/>
    <w:rsid w:val="00880B96"/>
    <w:rsid w:val="00883AEA"/>
    <w:rsid w:val="008948EB"/>
    <w:rsid w:val="008B6642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1BB3"/>
    <w:rsid w:val="009364E1"/>
    <w:rsid w:val="00945011"/>
    <w:rsid w:val="0095359F"/>
    <w:rsid w:val="00956D84"/>
    <w:rsid w:val="0096107D"/>
    <w:rsid w:val="00965E3C"/>
    <w:rsid w:val="0096756F"/>
    <w:rsid w:val="00996B8E"/>
    <w:rsid w:val="009A0E7E"/>
    <w:rsid w:val="009A0EA9"/>
    <w:rsid w:val="009A1892"/>
    <w:rsid w:val="009A4931"/>
    <w:rsid w:val="009A6969"/>
    <w:rsid w:val="009B2BE5"/>
    <w:rsid w:val="009B4710"/>
    <w:rsid w:val="009C1359"/>
    <w:rsid w:val="009F4DC2"/>
    <w:rsid w:val="00A038E7"/>
    <w:rsid w:val="00A050BC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D13EA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F64DC"/>
    <w:rsid w:val="00C1282E"/>
    <w:rsid w:val="00C13F46"/>
    <w:rsid w:val="00C22880"/>
    <w:rsid w:val="00C472E0"/>
    <w:rsid w:val="00C84E06"/>
    <w:rsid w:val="00C85CFA"/>
    <w:rsid w:val="00C909A0"/>
    <w:rsid w:val="00CA3952"/>
    <w:rsid w:val="00CB4704"/>
    <w:rsid w:val="00CB60AA"/>
    <w:rsid w:val="00CD336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2996"/>
    <w:rsid w:val="00D54F06"/>
    <w:rsid w:val="00D642F2"/>
    <w:rsid w:val="00D85F60"/>
    <w:rsid w:val="00D87980"/>
    <w:rsid w:val="00D9161C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271B4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6C7F"/>
    <w:rsid w:val="00F77811"/>
    <w:rsid w:val="00F87D12"/>
    <w:rsid w:val="00FA4166"/>
    <w:rsid w:val="00FE3FC6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2</cp:revision>
  <cp:lastPrinted>2025-07-21T12:31:00Z</cp:lastPrinted>
  <dcterms:created xsi:type="dcterms:W3CDTF">2025-07-21T12:32:00Z</dcterms:created>
  <dcterms:modified xsi:type="dcterms:W3CDTF">2025-07-21T12:32:00Z</dcterms:modified>
</cp:coreProperties>
</file>