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05A" w:rsidRPr="00455486" w:rsidRDefault="001A1E18" w:rsidP="00335F08">
      <w:pPr>
        <w:spacing w:line="192" w:lineRule="atLeast"/>
        <w:jc w:val="both"/>
        <w:rPr>
          <w:rFonts w:ascii="Arial" w:hAnsi="Arial" w:cs="Arial"/>
          <w:sz w:val="24"/>
          <w:szCs w:val="24"/>
        </w:rPr>
      </w:pPr>
      <w:r w:rsidRPr="000371E2">
        <w:rPr>
          <w:rFonts w:ascii="Arial" w:hAnsi="Arial" w:cs="Arial"/>
          <w:sz w:val="24"/>
          <w:szCs w:val="24"/>
        </w:rPr>
        <w:t xml:space="preserve">Издадено е </w:t>
      </w:r>
      <w:r w:rsidR="00935F72" w:rsidRPr="000371E2">
        <w:rPr>
          <w:rFonts w:ascii="Arial" w:hAnsi="Arial" w:cs="Arial"/>
          <w:sz w:val="24"/>
          <w:szCs w:val="24"/>
        </w:rPr>
        <w:t>р</w:t>
      </w:r>
      <w:r w:rsidRPr="000371E2">
        <w:rPr>
          <w:rFonts w:ascii="Arial" w:hAnsi="Arial" w:cs="Arial"/>
          <w:sz w:val="24"/>
          <w:szCs w:val="24"/>
        </w:rPr>
        <w:t xml:space="preserve">азрешение за строеж  </w:t>
      </w:r>
      <w:r w:rsidRPr="000371E2">
        <w:rPr>
          <w:rFonts w:ascii="Arial" w:hAnsi="Arial" w:cs="Arial"/>
          <w:b/>
          <w:sz w:val="24"/>
          <w:szCs w:val="24"/>
        </w:rPr>
        <w:t>№ Б</w:t>
      </w:r>
      <w:r w:rsidR="0091573E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0371E2">
        <w:rPr>
          <w:rFonts w:ascii="Arial" w:hAnsi="Arial" w:cs="Arial"/>
          <w:b/>
          <w:sz w:val="24"/>
          <w:szCs w:val="24"/>
        </w:rPr>
        <w:t>-</w:t>
      </w:r>
      <w:r w:rsidR="00B961AF" w:rsidRPr="000371E2">
        <w:rPr>
          <w:rFonts w:ascii="Arial" w:hAnsi="Arial" w:cs="Arial"/>
          <w:b/>
          <w:sz w:val="24"/>
          <w:szCs w:val="24"/>
        </w:rPr>
        <w:t xml:space="preserve"> </w:t>
      </w:r>
      <w:r w:rsidR="004B4744">
        <w:rPr>
          <w:rFonts w:ascii="Arial" w:hAnsi="Arial" w:cs="Arial"/>
          <w:b/>
          <w:sz w:val="24"/>
          <w:szCs w:val="24"/>
        </w:rPr>
        <w:t>2</w:t>
      </w:r>
      <w:r w:rsidR="002F3785">
        <w:rPr>
          <w:rFonts w:ascii="Arial" w:hAnsi="Arial" w:cs="Arial"/>
          <w:b/>
          <w:sz w:val="24"/>
          <w:szCs w:val="24"/>
          <w:lang w:val="en-US"/>
        </w:rPr>
        <w:t>91</w:t>
      </w:r>
      <w:r w:rsidR="00EB2305" w:rsidRPr="000371E2">
        <w:rPr>
          <w:rFonts w:ascii="Arial" w:hAnsi="Arial" w:cs="Arial"/>
          <w:b/>
          <w:sz w:val="24"/>
          <w:szCs w:val="24"/>
        </w:rPr>
        <w:t>/</w:t>
      </w:r>
      <w:r w:rsidR="00232A69">
        <w:rPr>
          <w:rFonts w:ascii="Arial" w:hAnsi="Arial" w:cs="Arial"/>
          <w:b/>
          <w:sz w:val="24"/>
          <w:szCs w:val="24"/>
        </w:rPr>
        <w:t>1</w:t>
      </w:r>
      <w:r w:rsidR="002F3785">
        <w:rPr>
          <w:rFonts w:ascii="Arial" w:hAnsi="Arial" w:cs="Arial"/>
          <w:b/>
          <w:sz w:val="24"/>
          <w:szCs w:val="24"/>
          <w:lang w:val="en-US"/>
        </w:rPr>
        <w:t>4</w:t>
      </w:r>
      <w:r w:rsidRPr="000371E2">
        <w:rPr>
          <w:rFonts w:ascii="Arial" w:hAnsi="Arial" w:cs="Arial"/>
          <w:b/>
          <w:sz w:val="24"/>
          <w:szCs w:val="24"/>
        </w:rPr>
        <w:t>.</w:t>
      </w:r>
      <w:r w:rsidR="002F3785">
        <w:rPr>
          <w:rFonts w:ascii="Arial" w:hAnsi="Arial" w:cs="Arial"/>
          <w:b/>
          <w:sz w:val="24"/>
          <w:szCs w:val="24"/>
          <w:lang w:val="en-US"/>
        </w:rPr>
        <w:t>10</w:t>
      </w:r>
      <w:r w:rsidR="002E04A2" w:rsidRPr="000371E2">
        <w:rPr>
          <w:rFonts w:ascii="Arial" w:hAnsi="Arial" w:cs="Arial"/>
          <w:b/>
          <w:sz w:val="24"/>
          <w:szCs w:val="24"/>
        </w:rPr>
        <w:t>.</w:t>
      </w:r>
      <w:r w:rsidRPr="000371E2">
        <w:rPr>
          <w:rFonts w:ascii="Arial" w:hAnsi="Arial" w:cs="Arial"/>
          <w:b/>
          <w:sz w:val="24"/>
          <w:szCs w:val="24"/>
        </w:rPr>
        <w:t>20</w:t>
      </w:r>
      <w:r w:rsidR="00EB2305" w:rsidRPr="000371E2">
        <w:rPr>
          <w:rFonts w:ascii="Arial" w:hAnsi="Arial" w:cs="Arial"/>
          <w:b/>
          <w:sz w:val="24"/>
          <w:szCs w:val="24"/>
        </w:rPr>
        <w:t>2</w:t>
      </w:r>
      <w:r w:rsidR="00770B8F">
        <w:rPr>
          <w:rFonts w:ascii="Arial" w:hAnsi="Arial" w:cs="Arial"/>
          <w:b/>
          <w:sz w:val="24"/>
          <w:szCs w:val="24"/>
        </w:rPr>
        <w:t>5</w:t>
      </w:r>
      <w:r w:rsidRPr="000371E2">
        <w:rPr>
          <w:rFonts w:ascii="Arial" w:hAnsi="Arial" w:cs="Arial"/>
          <w:b/>
          <w:sz w:val="24"/>
          <w:szCs w:val="24"/>
        </w:rPr>
        <w:t>г</w:t>
      </w:r>
      <w:r w:rsidRPr="000371E2">
        <w:rPr>
          <w:rFonts w:ascii="Arial" w:hAnsi="Arial" w:cs="Arial"/>
          <w:sz w:val="24"/>
          <w:szCs w:val="24"/>
        </w:rPr>
        <w:t xml:space="preserve">. от </w:t>
      </w:r>
      <w:r w:rsidR="004B4744">
        <w:rPr>
          <w:rFonts w:ascii="Arial" w:hAnsi="Arial" w:cs="Arial"/>
          <w:sz w:val="24"/>
          <w:szCs w:val="24"/>
        </w:rPr>
        <w:t xml:space="preserve">Началник отдел </w:t>
      </w:r>
      <w:r w:rsidR="004B4744" w:rsidRPr="00455486">
        <w:rPr>
          <w:rFonts w:ascii="Arial" w:hAnsi="Arial" w:cs="Arial"/>
          <w:sz w:val="24"/>
          <w:szCs w:val="24"/>
        </w:rPr>
        <w:t xml:space="preserve">“Благоустройствени дейности“ </w:t>
      </w:r>
      <w:r w:rsidRPr="00455486">
        <w:rPr>
          <w:rFonts w:ascii="Arial" w:hAnsi="Arial" w:cs="Arial"/>
          <w:sz w:val="24"/>
          <w:szCs w:val="24"/>
        </w:rPr>
        <w:t xml:space="preserve"> на НАГ-СО за строеж</w:t>
      </w:r>
      <w:r w:rsidR="00EC605A" w:rsidRPr="00455486">
        <w:rPr>
          <w:rFonts w:ascii="Arial" w:hAnsi="Arial" w:cs="Arial"/>
          <w:sz w:val="24"/>
          <w:szCs w:val="24"/>
        </w:rPr>
        <w:t xml:space="preserve">: </w:t>
      </w:r>
    </w:p>
    <w:p w:rsidR="00FF528B" w:rsidRDefault="00A81EAE" w:rsidP="00335F08">
      <w:pPr>
        <w:spacing w:line="192" w:lineRule="atLeast"/>
        <w:jc w:val="both"/>
        <w:rPr>
          <w:rFonts w:ascii="Arial" w:hAnsi="Arial" w:cs="Arial"/>
          <w:b/>
          <w:spacing w:val="2"/>
          <w:sz w:val="24"/>
          <w:szCs w:val="24"/>
        </w:rPr>
      </w:pPr>
      <w:r>
        <w:rPr>
          <w:rFonts w:ascii="Arial" w:hAnsi="Arial" w:cs="Arial"/>
          <w:b/>
          <w:spacing w:val="2"/>
          <w:sz w:val="24"/>
          <w:szCs w:val="24"/>
          <w:lang w:val="en-US"/>
        </w:rPr>
        <w:t>“</w:t>
      </w:r>
      <w:r>
        <w:rPr>
          <w:rFonts w:ascii="Arial" w:hAnsi="Arial" w:cs="Arial"/>
          <w:b/>
          <w:spacing w:val="2"/>
          <w:sz w:val="24"/>
          <w:szCs w:val="24"/>
        </w:rPr>
        <w:t xml:space="preserve">ЕТАП 1: </w:t>
      </w:r>
      <w:proofErr w:type="spellStart"/>
      <w:r>
        <w:rPr>
          <w:rFonts w:ascii="Arial" w:hAnsi="Arial" w:cs="Arial"/>
          <w:b/>
          <w:spacing w:val="2"/>
          <w:sz w:val="24"/>
          <w:szCs w:val="24"/>
        </w:rPr>
        <w:t>Топлозахранване</w:t>
      </w:r>
      <w:proofErr w:type="spellEnd"/>
      <w:r>
        <w:rPr>
          <w:rFonts w:ascii="Arial" w:hAnsi="Arial" w:cs="Arial"/>
          <w:b/>
          <w:spacing w:val="2"/>
          <w:sz w:val="24"/>
          <w:szCs w:val="24"/>
        </w:rPr>
        <w:t xml:space="preserve"> и абонатна станция на д</w:t>
      </w:r>
      <w:r w:rsidRPr="00A81EAE">
        <w:rPr>
          <w:rFonts w:ascii="Arial" w:hAnsi="Arial" w:cs="Arial"/>
          <w:b/>
          <w:spacing w:val="2"/>
          <w:sz w:val="24"/>
          <w:szCs w:val="24"/>
        </w:rPr>
        <w:t xml:space="preserve">етска градина №155 </w:t>
      </w:r>
      <w:r>
        <w:rPr>
          <w:rFonts w:ascii="Arial" w:hAnsi="Arial" w:cs="Arial"/>
          <w:b/>
          <w:spacing w:val="2"/>
          <w:sz w:val="24"/>
          <w:szCs w:val="24"/>
        </w:rPr>
        <w:t>„</w:t>
      </w:r>
      <w:proofErr w:type="gramStart"/>
      <w:r w:rsidRPr="00A81EAE">
        <w:rPr>
          <w:rFonts w:ascii="Arial" w:hAnsi="Arial" w:cs="Arial"/>
          <w:b/>
          <w:spacing w:val="2"/>
          <w:sz w:val="24"/>
          <w:szCs w:val="24"/>
        </w:rPr>
        <w:t>Веселина</w:t>
      </w:r>
      <w:r w:rsidR="00232A69" w:rsidRPr="00232A69">
        <w:rPr>
          <w:rFonts w:ascii="Arial" w:hAnsi="Arial" w:cs="Arial"/>
          <w:b/>
          <w:spacing w:val="2"/>
          <w:sz w:val="24"/>
          <w:szCs w:val="24"/>
        </w:rPr>
        <w:t>“</w:t>
      </w:r>
      <w:r>
        <w:rPr>
          <w:rFonts w:ascii="Arial" w:hAnsi="Arial" w:cs="Arial"/>
          <w:b/>
          <w:spacing w:val="2"/>
          <w:sz w:val="24"/>
          <w:szCs w:val="24"/>
        </w:rPr>
        <w:t xml:space="preserve"> в</w:t>
      </w:r>
      <w:proofErr w:type="gramEnd"/>
      <w:r>
        <w:rPr>
          <w:rFonts w:ascii="Arial" w:hAnsi="Arial" w:cs="Arial"/>
          <w:b/>
          <w:spacing w:val="2"/>
          <w:sz w:val="24"/>
          <w:szCs w:val="24"/>
        </w:rPr>
        <w:t xml:space="preserve"> УПИ </w:t>
      </w:r>
      <w:r>
        <w:rPr>
          <w:rFonts w:ascii="Arial" w:hAnsi="Arial" w:cs="Arial"/>
          <w:b/>
          <w:spacing w:val="2"/>
          <w:sz w:val="24"/>
          <w:szCs w:val="24"/>
          <w:lang w:val="en-US"/>
        </w:rPr>
        <w:t>II</w:t>
      </w:r>
      <w:r>
        <w:rPr>
          <w:rFonts w:ascii="Arial" w:hAnsi="Arial" w:cs="Arial"/>
          <w:b/>
          <w:spacing w:val="2"/>
          <w:sz w:val="24"/>
          <w:szCs w:val="24"/>
        </w:rPr>
        <w:t xml:space="preserve"> – за обединено детско заведение, ПИ с идентификатор 68134.702.1082, кв.225, м. „</w:t>
      </w:r>
      <w:proofErr w:type="spellStart"/>
      <w:r>
        <w:rPr>
          <w:rFonts w:ascii="Arial" w:hAnsi="Arial" w:cs="Arial"/>
          <w:b/>
          <w:spacing w:val="2"/>
          <w:sz w:val="24"/>
          <w:szCs w:val="24"/>
        </w:rPr>
        <w:t>Подуене</w:t>
      </w:r>
      <w:proofErr w:type="spellEnd"/>
      <w:r>
        <w:rPr>
          <w:rFonts w:ascii="Arial" w:hAnsi="Arial" w:cs="Arial"/>
          <w:b/>
          <w:spacing w:val="2"/>
          <w:sz w:val="24"/>
          <w:szCs w:val="24"/>
        </w:rPr>
        <w:t>-Гео Милев</w:t>
      </w:r>
      <w:r w:rsidR="00232A69" w:rsidRPr="00232A69">
        <w:rPr>
          <w:rFonts w:ascii="Arial" w:hAnsi="Arial" w:cs="Arial"/>
          <w:b/>
          <w:spacing w:val="2"/>
          <w:sz w:val="24"/>
          <w:szCs w:val="24"/>
        </w:rPr>
        <w:t>,</w:t>
      </w:r>
      <w:r w:rsidR="00FF528B">
        <w:rPr>
          <w:rFonts w:ascii="Arial" w:hAnsi="Arial" w:cs="Arial"/>
          <w:b/>
          <w:spacing w:val="2"/>
          <w:sz w:val="24"/>
          <w:szCs w:val="24"/>
          <w:lang w:val="en-US"/>
        </w:rPr>
        <w:t xml:space="preserve"> </w:t>
      </w:r>
      <w:proofErr w:type="spellStart"/>
      <w:r w:rsidR="00FF528B">
        <w:rPr>
          <w:rFonts w:ascii="Arial" w:hAnsi="Arial" w:cs="Arial"/>
          <w:b/>
          <w:spacing w:val="2"/>
          <w:sz w:val="24"/>
          <w:szCs w:val="24"/>
        </w:rPr>
        <w:t>ул</w:t>
      </w:r>
      <w:proofErr w:type="spellEnd"/>
      <w:r w:rsidR="00FF528B">
        <w:rPr>
          <w:rFonts w:ascii="Arial" w:hAnsi="Arial" w:cs="Arial"/>
          <w:b/>
          <w:spacing w:val="2"/>
          <w:sz w:val="24"/>
          <w:szCs w:val="24"/>
          <w:lang w:val="en-US"/>
        </w:rPr>
        <w:t>. “</w:t>
      </w:r>
      <w:r w:rsidR="00FF528B">
        <w:rPr>
          <w:rFonts w:ascii="Arial" w:hAnsi="Arial" w:cs="Arial"/>
          <w:b/>
          <w:spacing w:val="2"/>
          <w:sz w:val="24"/>
          <w:szCs w:val="24"/>
        </w:rPr>
        <w:t>Георги Минчев“, СО район Слатина“, гр. София</w:t>
      </w:r>
    </w:p>
    <w:p w:rsidR="00FF528B" w:rsidRDefault="00FF528B" w:rsidP="00FF528B">
      <w:pPr>
        <w:spacing w:line="192" w:lineRule="atLeast"/>
        <w:jc w:val="both"/>
        <w:rPr>
          <w:rFonts w:ascii="Arial" w:hAnsi="Arial" w:cs="Arial"/>
          <w:b/>
          <w:spacing w:val="2"/>
          <w:sz w:val="24"/>
          <w:szCs w:val="24"/>
        </w:rPr>
      </w:pPr>
      <w:r>
        <w:rPr>
          <w:rFonts w:ascii="Arial" w:hAnsi="Arial" w:cs="Arial"/>
          <w:b/>
          <w:spacing w:val="2"/>
          <w:sz w:val="24"/>
          <w:szCs w:val="24"/>
        </w:rPr>
        <w:t xml:space="preserve">Етап 2: Подмяна на отоплителната инсталация на </w:t>
      </w:r>
      <w:proofErr w:type="spellStart"/>
      <w:r>
        <w:rPr>
          <w:rFonts w:ascii="Arial" w:hAnsi="Arial" w:cs="Arial"/>
          <w:b/>
          <w:spacing w:val="2"/>
          <w:sz w:val="24"/>
          <w:szCs w:val="24"/>
        </w:rPr>
        <w:t>на</w:t>
      </w:r>
      <w:proofErr w:type="spellEnd"/>
      <w:r>
        <w:rPr>
          <w:rFonts w:ascii="Arial" w:hAnsi="Arial" w:cs="Arial"/>
          <w:b/>
          <w:spacing w:val="2"/>
          <w:sz w:val="24"/>
          <w:szCs w:val="24"/>
        </w:rPr>
        <w:t xml:space="preserve"> д</w:t>
      </w:r>
      <w:r w:rsidRPr="00A81EAE">
        <w:rPr>
          <w:rFonts w:ascii="Arial" w:hAnsi="Arial" w:cs="Arial"/>
          <w:b/>
          <w:spacing w:val="2"/>
          <w:sz w:val="24"/>
          <w:szCs w:val="24"/>
        </w:rPr>
        <w:t xml:space="preserve">етска градина №155 </w:t>
      </w:r>
      <w:r>
        <w:rPr>
          <w:rFonts w:ascii="Arial" w:hAnsi="Arial" w:cs="Arial"/>
          <w:b/>
          <w:spacing w:val="2"/>
          <w:sz w:val="24"/>
          <w:szCs w:val="24"/>
        </w:rPr>
        <w:t>„</w:t>
      </w:r>
      <w:r w:rsidRPr="00A81EAE">
        <w:rPr>
          <w:rFonts w:ascii="Arial" w:hAnsi="Arial" w:cs="Arial"/>
          <w:b/>
          <w:spacing w:val="2"/>
          <w:sz w:val="24"/>
          <w:szCs w:val="24"/>
        </w:rPr>
        <w:t>Веселина</w:t>
      </w:r>
      <w:r w:rsidRPr="00232A69">
        <w:rPr>
          <w:rFonts w:ascii="Arial" w:hAnsi="Arial" w:cs="Arial"/>
          <w:b/>
          <w:spacing w:val="2"/>
          <w:sz w:val="24"/>
          <w:szCs w:val="24"/>
        </w:rPr>
        <w:t>“</w:t>
      </w:r>
      <w:r>
        <w:rPr>
          <w:rFonts w:ascii="Arial" w:hAnsi="Arial" w:cs="Arial"/>
          <w:b/>
          <w:spacing w:val="2"/>
          <w:sz w:val="24"/>
          <w:szCs w:val="24"/>
        </w:rPr>
        <w:t xml:space="preserve"> в УПИ </w:t>
      </w:r>
      <w:r>
        <w:rPr>
          <w:rFonts w:ascii="Arial" w:hAnsi="Arial" w:cs="Arial"/>
          <w:b/>
          <w:spacing w:val="2"/>
          <w:sz w:val="24"/>
          <w:szCs w:val="24"/>
          <w:lang w:val="en-US"/>
        </w:rPr>
        <w:t>II</w:t>
      </w:r>
      <w:r>
        <w:rPr>
          <w:rFonts w:ascii="Arial" w:hAnsi="Arial" w:cs="Arial"/>
          <w:b/>
          <w:spacing w:val="2"/>
          <w:sz w:val="24"/>
          <w:szCs w:val="24"/>
        </w:rPr>
        <w:t xml:space="preserve"> – за обединено детско заведение, ПИ с идентификатор 68134.702.1082, кв.225, м. „</w:t>
      </w:r>
      <w:proofErr w:type="spellStart"/>
      <w:r>
        <w:rPr>
          <w:rFonts w:ascii="Arial" w:hAnsi="Arial" w:cs="Arial"/>
          <w:b/>
          <w:spacing w:val="2"/>
          <w:sz w:val="24"/>
          <w:szCs w:val="24"/>
        </w:rPr>
        <w:t>Подуене</w:t>
      </w:r>
      <w:proofErr w:type="spellEnd"/>
      <w:r>
        <w:rPr>
          <w:rFonts w:ascii="Arial" w:hAnsi="Arial" w:cs="Arial"/>
          <w:b/>
          <w:spacing w:val="2"/>
          <w:sz w:val="24"/>
          <w:szCs w:val="24"/>
        </w:rPr>
        <w:t>-Гео Милев</w:t>
      </w:r>
      <w:r w:rsidRPr="00232A69">
        <w:rPr>
          <w:rFonts w:ascii="Arial" w:hAnsi="Arial" w:cs="Arial"/>
          <w:b/>
          <w:spacing w:val="2"/>
          <w:sz w:val="24"/>
          <w:szCs w:val="24"/>
        </w:rPr>
        <w:t>,</w:t>
      </w:r>
      <w:r>
        <w:rPr>
          <w:rFonts w:ascii="Arial" w:hAnsi="Arial" w:cs="Arial"/>
          <w:b/>
          <w:spacing w:val="2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b/>
          <w:spacing w:val="2"/>
          <w:sz w:val="24"/>
          <w:szCs w:val="24"/>
        </w:rPr>
        <w:t>ул</w:t>
      </w:r>
      <w:proofErr w:type="spellEnd"/>
      <w:r>
        <w:rPr>
          <w:rFonts w:ascii="Arial" w:hAnsi="Arial" w:cs="Arial"/>
          <w:b/>
          <w:spacing w:val="2"/>
          <w:sz w:val="24"/>
          <w:szCs w:val="24"/>
          <w:lang w:val="en-US"/>
        </w:rPr>
        <w:t>. “</w:t>
      </w:r>
      <w:r>
        <w:rPr>
          <w:rFonts w:ascii="Arial" w:hAnsi="Arial" w:cs="Arial"/>
          <w:b/>
          <w:spacing w:val="2"/>
          <w:sz w:val="24"/>
          <w:szCs w:val="24"/>
        </w:rPr>
        <w:t xml:space="preserve">Георги </w:t>
      </w:r>
      <w:proofErr w:type="gramStart"/>
      <w:r>
        <w:rPr>
          <w:rFonts w:ascii="Arial" w:hAnsi="Arial" w:cs="Arial"/>
          <w:b/>
          <w:spacing w:val="2"/>
          <w:sz w:val="24"/>
          <w:szCs w:val="24"/>
        </w:rPr>
        <w:t>Минчев“</w:t>
      </w:r>
      <w:proofErr w:type="gramEnd"/>
      <w:r>
        <w:rPr>
          <w:rFonts w:ascii="Arial" w:hAnsi="Arial" w:cs="Arial"/>
          <w:b/>
          <w:spacing w:val="2"/>
          <w:sz w:val="24"/>
          <w:szCs w:val="24"/>
        </w:rPr>
        <w:t>, СО район Слатина“, гр. София</w:t>
      </w:r>
      <w:r w:rsidR="00711D68">
        <w:rPr>
          <w:rFonts w:ascii="Arial" w:hAnsi="Arial" w:cs="Arial"/>
          <w:b/>
          <w:spacing w:val="2"/>
          <w:sz w:val="24"/>
          <w:szCs w:val="24"/>
        </w:rPr>
        <w:t>“</w:t>
      </w:r>
      <w:bookmarkStart w:id="0" w:name="_GoBack"/>
      <w:bookmarkEnd w:id="0"/>
    </w:p>
    <w:p w:rsidR="00997F3A" w:rsidRPr="00FC7695" w:rsidRDefault="00862ECA" w:rsidP="00335F08">
      <w:pPr>
        <w:spacing w:line="192" w:lineRule="atLeast"/>
        <w:jc w:val="both"/>
        <w:rPr>
          <w:rFonts w:ascii="Arial" w:hAnsi="Arial" w:cs="Arial"/>
          <w:sz w:val="24"/>
          <w:szCs w:val="24"/>
        </w:rPr>
      </w:pPr>
      <w:r w:rsidRPr="00FC7695">
        <w:rPr>
          <w:rFonts w:ascii="Arial" w:hAnsi="Arial" w:cs="Arial"/>
          <w:sz w:val="24"/>
          <w:szCs w:val="24"/>
        </w:rPr>
        <w:t>Одобрените проекти са на разположение за запознаване на з</w:t>
      </w:r>
      <w:r w:rsidR="009B54C1" w:rsidRPr="00FC7695">
        <w:rPr>
          <w:rFonts w:ascii="Arial" w:hAnsi="Arial" w:cs="Arial"/>
          <w:sz w:val="24"/>
          <w:szCs w:val="24"/>
        </w:rPr>
        <w:t>а</w:t>
      </w:r>
      <w:r w:rsidRPr="00FC7695">
        <w:rPr>
          <w:rFonts w:ascii="Arial" w:hAnsi="Arial" w:cs="Arial"/>
          <w:sz w:val="24"/>
          <w:szCs w:val="24"/>
        </w:rPr>
        <w:t xml:space="preserve">интересованите в сградата </w:t>
      </w:r>
      <w:r w:rsidR="009B54C1" w:rsidRPr="00FC7695">
        <w:rPr>
          <w:rFonts w:ascii="Arial" w:hAnsi="Arial" w:cs="Arial"/>
          <w:sz w:val="24"/>
          <w:szCs w:val="24"/>
        </w:rPr>
        <w:t xml:space="preserve">на Столична община на ул. ”Сердика”, №5, стая 212. </w:t>
      </w:r>
    </w:p>
    <w:p w:rsidR="001A1E18" w:rsidRPr="00FC7695" w:rsidRDefault="001A1E18" w:rsidP="001A1E18">
      <w:pPr>
        <w:jc w:val="both"/>
        <w:rPr>
          <w:rFonts w:ascii="Arial" w:hAnsi="Arial" w:cs="Arial"/>
          <w:spacing w:val="2"/>
          <w:sz w:val="24"/>
          <w:szCs w:val="24"/>
          <w:lang w:val="en-US"/>
        </w:rPr>
      </w:pPr>
      <w:r w:rsidRPr="00FC7695">
        <w:rPr>
          <w:rFonts w:ascii="Arial" w:hAnsi="Arial" w:cs="Arial"/>
          <w:spacing w:val="2"/>
          <w:sz w:val="24"/>
          <w:szCs w:val="24"/>
        </w:rPr>
        <w:t>На основание чл.</w:t>
      </w:r>
      <w:r w:rsidR="00EB2305" w:rsidRPr="00FC7695">
        <w:rPr>
          <w:rFonts w:ascii="Arial" w:hAnsi="Arial" w:cs="Arial"/>
          <w:spacing w:val="2"/>
          <w:sz w:val="24"/>
          <w:szCs w:val="24"/>
        </w:rPr>
        <w:t>215</w:t>
      </w:r>
      <w:r w:rsidRPr="00FC7695">
        <w:rPr>
          <w:rFonts w:ascii="Arial" w:hAnsi="Arial" w:cs="Arial"/>
          <w:spacing w:val="2"/>
          <w:sz w:val="24"/>
          <w:szCs w:val="24"/>
        </w:rPr>
        <w:t xml:space="preserve">, </w:t>
      </w:r>
      <w:r w:rsidR="00935F72" w:rsidRPr="00FC7695">
        <w:rPr>
          <w:rFonts w:ascii="Arial" w:hAnsi="Arial" w:cs="Arial"/>
          <w:spacing w:val="2"/>
          <w:sz w:val="24"/>
          <w:szCs w:val="24"/>
        </w:rPr>
        <w:t>от ЗУТ, ра</w:t>
      </w:r>
      <w:r w:rsidR="00862ECA" w:rsidRPr="00FC7695">
        <w:rPr>
          <w:rFonts w:ascii="Arial" w:hAnsi="Arial" w:cs="Arial"/>
          <w:spacing w:val="2"/>
          <w:sz w:val="24"/>
          <w:szCs w:val="24"/>
        </w:rPr>
        <w:t xml:space="preserve">зрешението за строеж може да бъде обжалвано по законосъобразност пред </w:t>
      </w:r>
      <w:r w:rsidR="00EB2305" w:rsidRPr="00FC7695">
        <w:rPr>
          <w:rFonts w:ascii="Arial" w:hAnsi="Arial" w:cs="Arial"/>
          <w:spacing w:val="2"/>
          <w:sz w:val="24"/>
          <w:szCs w:val="24"/>
        </w:rPr>
        <w:t>административен съд</w:t>
      </w:r>
      <w:r w:rsidR="00862ECA" w:rsidRPr="00FC7695">
        <w:rPr>
          <w:rFonts w:ascii="Arial" w:hAnsi="Arial" w:cs="Arial"/>
          <w:spacing w:val="2"/>
          <w:sz w:val="24"/>
          <w:szCs w:val="24"/>
        </w:rPr>
        <w:t xml:space="preserve"> София</w:t>
      </w:r>
      <w:r w:rsidR="00EB2305" w:rsidRPr="00FC7695">
        <w:rPr>
          <w:rFonts w:ascii="Arial" w:hAnsi="Arial" w:cs="Arial"/>
          <w:spacing w:val="2"/>
          <w:sz w:val="24"/>
          <w:szCs w:val="24"/>
        </w:rPr>
        <w:t xml:space="preserve"> Град чрез НАГ-СО</w:t>
      </w:r>
      <w:r w:rsidR="00862ECA" w:rsidRPr="00FC7695">
        <w:rPr>
          <w:rFonts w:ascii="Arial" w:hAnsi="Arial" w:cs="Arial"/>
          <w:spacing w:val="2"/>
          <w:sz w:val="24"/>
          <w:szCs w:val="24"/>
        </w:rPr>
        <w:t xml:space="preserve"> в четири</w:t>
      </w:r>
      <w:r w:rsidR="00724CB6" w:rsidRPr="00FC7695">
        <w:rPr>
          <w:rFonts w:ascii="Arial" w:hAnsi="Arial" w:cs="Arial"/>
          <w:spacing w:val="2"/>
          <w:sz w:val="24"/>
          <w:szCs w:val="24"/>
        </w:rPr>
        <w:t>надесет</w:t>
      </w:r>
      <w:r w:rsidR="00862ECA" w:rsidRPr="00FC7695">
        <w:rPr>
          <w:rFonts w:ascii="Arial" w:hAnsi="Arial" w:cs="Arial"/>
          <w:spacing w:val="2"/>
          <w:sz w:val="24"/>
          <w:szCs w:val="24"/>
        </w:rPr>
        <w:t xml:space="preserve"> дневен срок от </w:t>
      </w:r>
      <w:r w:rsidR="00EB2305" w:rsidRPr="00FC7695">
        <w:rPr>
          <w:rFonts w:ascii="Arial" w:hAnsi="Arial" w:cs="Arial"/>
          <w:spacing w:val="2"/>
          <w:sz w:val="24"/>
          <w:szCs w:val="24"/>
        </w:rPr>
        <w:t>съобщаването му</w:t>
      </w:r>
      <w:r w:rsidR="00862ECA" w:rsidRPr="00FC7695">
        <w:rPr>
          <w:rFonts w:ascii="Arial" w:hAnsi="Arial" w:cs="Arial"/>
          <w:spacing w:val="2"/>
          <w:sz w:val="24"/>
          <w:szCs w:val="24"/>
        </w:rPr>
        <w:t xml:space="preserve">. </w:t>
      </w:r>
    </w:p>
    <w:p w:rsidR="001165F6" w:rsidRPr="00FC7695" w:rsidRDefault="001165F6" w:rsidP="001A1E18">
      <w:pPr>
        <w:jc w:val="both"/>
        <w:rPr>
          <w:rFonts w:ascii="Arial" w:hAnsi="Arial" w:cs="Arial"/>
          <w:spacing w:val="2"/>
          <w:sz w:val="24"/>
          <w:szCs w:val="24"/>
          <w:lang w:val="en-US"/>
        </w:rPr>
      </w:pPr>
    </w:p>
    <w:p w:rsidR="001165F6" w:rsidRPr="00FC7695" w:rsidRDefault="001165F6" w:rsidP="001A1E18">
      <w:pPr>
        <w:jc w:val="both"/>
        <w:rPr>
          <w:rFonts w:ascii="Arial" w:hAnsi="Arial" w:cs="Arial"/>
          <w:spacing w:val="2"/>
          <w:sz w:val="24"/>
          <w:szCs w:val="24"/>
          <w:lang w:val="en-US"/>
        </w:rPr>
      </w:pPr>
    </w:p>
    <w:p w:rsidR="001165F6" w:rsidRPr="00FC7695" w:rsidRDefault="001165F6" w:rsidP="001A1E18">
      <w:pPr>
        <w:jc w:val="both"/>
        <w:rPr>
          <w:rFonts w:ascii="Arial" w:hAnsi="Arial" w:cs="Arial"/>
          <w:spacing w:val="2"/>
          <w:lang w:val="en-US"/>
        </w:rPr>
      </w:pPr>
    </w:p>
    <w:p w:rsidR="001165F6" w:rsidRPr="00FC7695" w:rsidRDefault="001165F6" w:rsidP="001A1E18">
      <w:pPr>
        <w:jc w:val="both"/>
        <w:rPr>
          <w:rFonts w:ascii="Arial" w:hAnsi="Arial" w:cs="Arial"/>
          <w:spacing w:val="2"/>
          <w:lang w:val="en-US"/>
        </w:rPr>
      </w:pPr>
    </w:p>
    <w:p w:rsidR="001165F6" w:rsidRPr="00FC7695" w:rsidRDefault="001165F6" w:rsidP="001A1E18">
      <w:pPr>
        <w:jc w:val="both"/>
        <w:rPr>
          <w:rFonts w:ascii="Arial" w:hAnsi="Arial" w:cs="Arial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Pr="002C4185" w:rsidRDefault="001165F6" w:rsidP="001A1E18">
      <w:pPr>
        <w:jc w:val="both"/>
        <w:rPr>
          <w:rFonts w:ascii="Arial" w:hAnsi="Arial" w:cs="Arial"/>
          <w:color w:val="000000"/>
          <w:spacing w:val="2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sectPr w:rsidR="001165F6" w:rsidSect="00810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E18"/>
    <w:rsid w:val="000245E7"/>
    <w:rsid w:val="000371E2"/>
    <w:rsid w:val="00042638"/>
    <w:rsid w:val="00052A40"/>
    <w:rsid w:val="00057E52"/>
    <w:rsid w:val="00075FD4"/>
    <w:rsid w:val="000E093A"/>
    <w:rsid w:val="000E36D6"/>
    <w:rsid w:val="00112DDC"/>
    <w:rsid w:val="001165F6"/>
    <w:rsid w:val="001903A7"/>
    <w:rsid w:val="00193661"/>
    <w:rsid w:val="001A1E18"/>
    <w:rsid w:val="001A21B2"/>
    <w:rsid w:val="001B7C44"/>
    <w:rsid w:val="001F12A4"/>
    <w:rsid w:val="002147E7"/>
    <w:rsid w:val="0022372E"/>
    <w:rsid w:val="00232A69"/>
    <w:rsid w:val="002551EE"/>
    <w:rsid w:val="002C4185"/>
    <w:rsid w:val="002E04A2"/>
    <w:rsid w:val="002E7ECB"/>
    <w:rsid w:val="002F3785"/>
    <w:rsid w:val="00317024"/>
    <w:rsid w:val="00335F08"/>
    <w:rsid w:val="00354C7D"/>
    <w:rsid w:val="003A5D53"/>
    <w:rsid w:val="003C18AA"/>
    <w:rsid w:val="004272AA"/>
    <w:rsid w:val="00437D51"/>
    <w:rsid w:val="004529BE"/>
    <w:rsid w:val="00455486"/>
    <w:rsid w:val="00465C83"/>
    <w:rsid w:val="004A08CE"/>
    <w:rsid w:val="004B4744"/>
    <w:rsid w:val="004C7121"/>
    <w:rsid w:val="004F6E33"/>
    <w:rsid w:val="00532B08"/>
    <w:rsid w:val="00556DEF"/>
    <w:rsid w:val="0057693C"/>
    <w:rsid w:val="00580C59"/>
    <w:rsid w:val="005F0F2A"/>
    <w:rsid w:val="005F7A1A"/>
    <w:rsid w:val="00613DC9"/>
    <w:rsid w:val="0061682B"/>
    <w:rsid w:val="00631745"/>
    <w:rsid w:val="006B370D"/>
    <w:rsid w:val="006C5446"/>
    <w:rsid w:val="006E33D9"/>
    <w:rsid w:val="006E4E0A"/>
    <w:rsid w:val="006F4D21"/>
    <w:rsid w:val="00711D68"/>
    <w:rsid w:val="00720489"/>
    <w:rsid w:val="00724CB6"/>
    <w:rsid w:val="00733A60"/>
    <w:rsid w:val="00770B8F"/>
    <w:rsid w:val="007A3061"/>
    <w:rsid w:val="007A533E"/>
    <w:rsid w:val="007A7600"/>
    <w:rsid w:val="007F63FD"/>
    <w:rsid w:val="008105C0"/>
    <w:rsid w:val="00851FF4"/>
    <w:rsid w:val="00862ECA"/>
    <w:rsid w:val="008668D9"/>
    <w:rsid w:val="00884810"/>
    <w:rsid w:val="0091573E"/>
    <w:rsid w:val="00921A04"/>
    <w:rsid w:val="00935F72"/>
    <w:rsid w:val="009616C2"/>
    <w:rsid w:val="00964992"/>
    <w:rsid w:val="00964EEC"/>
    <w:rsid w:val="00997F3A"/>
    <w:rsid w:val="009B54C1"/>
    <w:rsid w:val="009D6D9F"/>
    <w:rsid w:val="00A50FEF"/>
    <w:rsid w:val="00A81EAE"/>
    <w:rsid w:val="00B101A9"/>
    <w:rsid w:val="00B26BBA"/>
    <w:rsid w:val="00B30429"/>
    <w:rsid w:val="00B46D17"/>
    <w:rsid w:val="00B961AF"/>
    <w:rsid w:val="00BF1892"/>
    <w:rsid w:val="00C17F1F"/>
    <w:rsid w:val="00C36313"/>
    <w:rsid w:val="00C96F05"/>
    <w:rsid w:val="00D027D1"/>
    <w:rsid w:val="00D7070A"/>
    <w:rsid w:val="00D84A97"/>
    <w:rsid w:val="00DB7FF3"/>
    <w:rsid w:val="00DD6589"/>
    <w:rsid w:val="00DE3893"/>
    <w:rsid w:val="00E52599"/>
    <w:rsid w:val="00E60A04"/>
    <w:rsid w:val="00E7582D"/>
    <w:rsid w:val="00E81C16"/>
    <w:rsid w:val="00E91313"/>
    <w:rsid w:val="00EA155C"/>
    <w:rsid w:val="00EA68CF"/>
    <w:rsid w:val="00EB2305"/>
    <w:rsid w:val="00EC605A"/>
    <w:rsid w:val="00EF02F3"/>
    <w:rsid w:val="00EF6061"/>
    <w:rsid w:val="00F05B03"/>
    <w:rsid w:val="00F372FA"/>
    <w:rsid w:val="00F47B3A"/>
    <w:rsid w:val="00F624AA"/>
    <w:rsid w:val="00F9782B"/>
    <w:rsid w:val="00FA7A8B"/>
    <w:rsid w:val="00FC7695"/>
    <w:rsid w:val="00FD0DBD"/>
    <w:rsid w:val="00FF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03804"/>
  <w15:docId w15:val="{CAAD207E-DBE8-43C4-8B03-2AAFE9EA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5C0"/>
  </w:style>
  <w:style w:type="paragraph" w:styleId="Heading3">
    <w:name w:val="heading 3"/>
    <w:basedOn w:val="Normal"/>
    <w:link w:val="Heading3Char"/>
    <w:uiPriority w:val="9"/>
    <w:qFormat/>
    <w:rsid w:val="001165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5F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65F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116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1165F6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5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94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06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9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6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3990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0873">
              <w:marLeft w:val="0"/>
              <w:marRight w:val="0"/>
              <w:marTop w:val="0"/>
              <w:marBottom w:val="0"/>
              <w:divBdr>
                <w:top w:val="single" w:sz="4" w:space="0" w:color="FF0000"/>
                <w:left w:val="single" w:sz="4" w:space="0" w:color="FF0000"/>
                <w:bottom w:val="single" w:sz="4" w:space="0" w:color="FF0000"/>
                <w:right w:val="single" w:sz="4" w:space="0" w:color="FF0000"/>
              </w:divBdr>
              <w:divsChild>
                <w:div w:id="99634634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018627511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181360855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302001081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4" w:space="0" w:color="000000"/>
                    <w:right w:val="none" w:sz="0" w:space="0" w:color="auto"/>
                  </w:divBdr>
                </w:div>
                <w:div w:id="205083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9" w:color="FF0000"/>
                    <w:right w:val="none" w:sz="0" w:space="0" w:color="auto"/>
                  </w:divBdr>
                </w:div>
                <w:div w:id="170447997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054085582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602155292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81765465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4" w:space="0" w:color="000000"/>
                    <w:right w:val="none" w:sz="0" w:space="0" w:color="auto"/>
                  </w:divBdr>
                </w:div>
              </w:divsChild>
            </w:div>
            <w:div w:id="1503935384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135071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552619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4305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102073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093976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93635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5085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2849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5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93399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2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39195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4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01437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405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08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2991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8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Росица Тодорова</cp:lastModifiedBy>
  <cp:revision>5</cp:revision>
  <cp:lastPrinted>2025-10-21T07:46:00Z</cp:lastPrinted>
  <dcterms:created xsi:type="dcterms:W3CDTF">2025-10-21T05:58:00Z</dcterms:created>
  <dcterms:modified xsi:type="dcterms:W3CDTF">2025-10-21T07:47:00Z</dcterms:modified>
</cp:coreProperties>
</file>